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534E" w14:textId="77777777" w:rsidR="00FA395C" w:rsidRDefault="00FA395C" w:rsidP="004507C7">
      <w:pPr>
        <w:pStyle w:val="Sansinterligne"/>
        <w:outlineLvl w:val="0"/>
      </w:pPr>
      <w:r>
        <w:t>Aumônier d’étudiant</w:t>
      </w:r>
    </w:p>
    <w:p w14:paraId="266A97C7" w14:textId="77777777" w:rsidR="00FA395C" w:rsidRDefault="00FA395C" w:rsidP="00FA395C">
      <w:pPr>
        <w:pStyle w:val="Sansinterligne"/>
      </w:pPr>
    </w:p>
    <w:p w14:paraId="624D68DC" w14:textId="19ED6661" w:rsidR="00FA395C" w:rsidRPr="000038CB" w:rsidRDefault="00FA395C" w:rsidP="004507C7">
      <w:pPr>
        <w:pStyle w:val="Sansinterligne"/>
        <w:ind w:firstLine="284"/>
        <w:outlineLvl w:val="0"/>
        <w:rPr>
          <w:lang w:bidi="en-US"/>
        </w:rPr>
      </w:pPr>
      <w:r>
        <w:t xml:space="preserve">Par le fr. </w:t>
      </w:r>
      <w:r w:rsidRPr="000038CB">
        <w:rPr>
          <w:lang w:bidi="en-US"/>
        </w:rPr>
        <w:t xml:space="preserve">Timothée Lagabrielle </w:t>
      </w:r>
    </w:p>
    <w:p w14:paraId="4EBCA945" w14:textId="77777777" w:rsidR="00FA395C" w:rsidRDefault="00FA395C" w:rsidP="00FA395C">
      <w:pPr>
        <w:pStyle w:val="Sansinterligne"/>
      </w:pPr>
    </w:p>
    <w:p w14:paraId="36B6A4BE" w14:textId="77777777" w:rsidR="00FA395C" w:rsidRDefault="00FA395C" w:rsidP="00FA395C">
      <w:pPr>
        <w:pStyle w:val="Sansinterligne"/>
      </w:pPr>
    </w:p>
    <w:p w14:paraId="17DADD59" w14:textId="77777777" w:rsidR="00FA395C" w:rsidRDefault="00FA395C" w:rsidP="00FA395C">
      <w:pPr>
        <w:pStyle w:val="Sansinterligne"/>
      </w:pPr>
      <w:bookmarkStart w:id="0" w:name="_GoBack"/>
      <w:r>
        <w:t>Être aumônier d’étudiant est un ministère passionnant (mais, en fait, je crois que tous les apostolats le sont !). Voici quelques points particuliers de cet apostolat :</w:t>
      </w:r>
    </w:p>
    <w:p w14:paraId="426A6E62" w14:textId="40A521E5" w:rsidR="00FA395C" w:rsidRDefault="00FA395C" w:rsidP="00FA395C">
      <w:pPr>
        <w:pStyle w:val="Sansinterligne"/>
      </w:pPr>
      <w:r>
        <w:t>Les étudiants ont entre 18 et 25 ans, ce sont des années charnière d’une vie : ils ont généralement quitté le foyer familial, ils sont en train de prendre leur autonomie. Ils sont déjà majeurs, mais p</w:t>
      </w:r>
      <w:r w:rsidR="004507C7">
        <w:t>as encore installés dans la vie. I</w:t>
      </w:r>
      <w:r>
        <w:t>ls sont en train de mettre en place les grands éléments de leur vie d’adulte. C’est pour cela que ces années sont déterminantes : ce qui va être acquis à ce moment-là sera solidement établi pendant toute la vie active ; d’où l’importance de la formation intellectuelle et spirituelle. Il s’agit d’apprendre à prier dans une vie active, à connaître Dieu de mieux en mieux, à se laisser former par la Parole de Dieu…</w:t>
      </w:r>
    </w:p>
    <w:p w14:paraId="08197148" w14:textId="77777777" w:rsidR="00FA395C" w:rsidRDefault="00FA395C" w:rsidP="00FA395C">
      <w:pPr>
        <w:pStyle w:val="Sansinterligne"/>
      </w:pPr>
      <w:r>
        <w:t>Dans l’apostolat auprès des étudiants, les étudiants sont eux-mêmes de grands acteurs. À l’aumônerie, ce sont des étudiants qui portent la plupart des responsabilités : la communication, l’organisation, l’animation de temps de prière, participer au choix des thèmes à aborder, parfois même enseigner… Ils apprennent ainsi à prendre leur vie en main, à s’engager, à faire des choix et ils peuvent discerner leur vocation en voyant très concrètement ce qui les épanouit. Le travail de l’aumônier est de favoriser tout cela.</w:t>
      </w:r>
    </w:p>
    <w:p w14:paraId="3F0BBCA5" w14:textId="77777777" w:rsidR="00FA395C" w:rsidRPr="00FA395C" w:rsidRDefault="00FA395C" w:rsidP="00FA395C">
      <w:pPr>
        <w:ind w:left="709"/>
        <w:rPr>
          <w:rFonts w:asciiTheme="minorHAnsi" w:eastAsiaTheme="minorEastAsia" w:hAnsiTheme="minorHAnsi" w:cstheme="minorBidi"/>
          <w:sz w:val="20"/>
          <w:szCs w:val="24"/>
          <w:lang w:bidi="ar-SA"/>
        </w:rPr>
      </w:pPr>
      <w:r w:rsidRPr="00FA395C">
        <w:rPr>
          <w:rFonts w:asciiTheme="minorHAnsi" w:eastAsiaTheme="minorEastAsia" w:hAnsiTheme="minorHAnsi" w:cstheme="minorBidi"/>
          <w:sz w:val="20"/>
          <w:szCs w:val="24"/>
          <w:lang w:bidi="ar-SA"/>
        </w:rPr>
        <w:t>Les années étudiantes sont aussi les années de grandes amitiés qui dureront toute une vie, voire même le moment où les jeunes rencontrent leur futur conjoint. L’aumônier est aussi témoin de tout cela. Dans les groupes d’amis de l’aumônerie, il y a toujours une place pour l’aumônier, c’est souvent celui qui célèbre les mariages et il n’est pas rare de voir les anciens étudiants venir au couvent présenter leurs enfants ou raconter leur vie de chrétien engagé à l’ancien aumônier, qui est alors tout fier !</w:t>
      </w:r>
    </w:p>
    <w:bookmarkEnd w:id="0"/>
    <w:p w14:paraId="4050DAD6" w14:textId="77777777" w:rsidR="00FA395C" w:rsidRPr="00FA395C" w:rsidRDefault="00FA395C" w:rsidP="00FA395C">
      <w:pPr>
        <w:rPr>
          <w:rFonts w:asciiTheme="minorHAnsi" w:eastAsiaTheme="minorEastAsia" w:hAnsiTheme="minorHAnsi" w:cstheme="minorBidi"/>
          <w:sz w:val="20"/>
          <w:szCs w:val="24"/>
          <w:lang w:bidi="ar-SA"/>
        </w:rPr>
      </w:pPr>
    </w:p>
    <w:p w14:paraId="34948C16" w14:textId="77777777" w:rsidR="001C3B5D" w:rsidRDefault="001C3B5D"/>
    <w:sectPr w:rsidR="001C3B5D" w:rsidSect="007B7475">
      <w:footerReference w:type="default" r:id="rId6"/>
      <w:footerReference w:type="first" r:id="rId7"/>
      <w:pgSz w:w="11907" w:h="16840" w:code="9"/>
      <w:pgMar w:top="1417" w:right="1417" w:bottom="1417" w:left="1417" w:header="720" w:footer="720"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E2FBB" w14:textId="77777777" w:rsidR="00426CFF" w:rsidRDefault="00426CFF">
      <w:r>
        <w:separator/>
      </w:r>
    </w:p>
  </w:endnote>
  <w:endnote w:type="continuationSeparator" w:id="0">
    <w:p w14:paraId="7BF638D1" w14:textId="77777777" w:rsidR="00426CFF" w:rsidRDefault="0042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2DC42" w14:textId="77777777" w:rsidR="007B7475" w:rsidRDefault="00FA395C" w:rsidP="007B7475">
    <w:pPr>
      <w:pStyle w:val="Pieddepage"/>
      <w:jc w:val="center"/>
    </w:pPr>
    <w:r>
      <w:t xml:space="preserve">- </w:t>
    </w:r>
    <w:r>
      <w:fldChar w:fldCharType="begin"/>
    </w:r>
    <w:r>
      <w:instrText xml:space="preserve"> PAGE   \* MERGEFORMAT </w:instrText>
    </w:r>
    <w:r>
      <w:fldChar w:fldCharType="separate"/>
    </w:r>
    <w:r w:rsidR="00426CFF">
      <w:rPr>
        <w:noProof/>
      </w:rPr>
      <w:t>1</w:t>
    </w:r>
    <w:r>
      <w:fldChar w:fldCharType="end"/>
    </w: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CD036" w14:textId="77777777" w:rsidR="00D25F29" w:rsidRDefault="00FA395C">
    <w:pPr>
      <w:pStyle w:val="Pieddepage"/>
      <w:jc w:val="center"/>
    </w:pPr>
    <w:r>
      <w:t xml:space="preserve">- </w:t>
    </w:r>
    <w:r>
      <w:fldChar w:fldCharType="begin"/>
    </w:r>
    <w:r>
      <w:instrText xml:space="preserve"> PAGE   \* MERGEFORMAT </w:instrText>
    </w:r>
    <w:r>
      <w:fldChar w:fldCharType="separate"/>
    </w:r>
    <w:r>
      <w:rPr>
        <w:noProof/>
      </w:rPr>
      <w:t>1</w:t>
    </w:r>
    <w:r>
      <w:fldChar w:fldCharType="end"/>
    </w:r>
    <w:r>
      <w:t xml:space="preserve"> -</w:t>
    </w:r>
  </w:p>
  <w:p w14:paraId="72DC874C" w14:textId="77777777" w:rsidR="00D25F29" w:rsidRDefault="00426CF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F3BC8" w14:textId="77777777" w:rsidR="00426CFF" w:rsidRDefault="00426CFF">
      <w:r>
        <w:separator/>
      </w:r>
    </w:p>
  </w:footnote>
  <w:footnote w:type="continuationSeparator" w:id="0">
    <w:p w14:paraId="05BD7E0E" w14:textId="77777777" w:rsidR="00426CFF" w:rsidRDefault="0042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A2"/>
    <w:rsid w:val="000423A2"/>
    <w:rsid w:val="00157EFB"/>
    <w:rsid w:val="001C3B5D"/>
    <w:rsid w:val="001D2BA4"/>
    <w:rsid w:val="001F404B"/>
    <w:rsid w:val="003A0850"/>
    <w:rsid w:val="003E3C91"/>
    <w:rsid w:val="00426CFF"/>
    <w:rsid w:val="004507C7"/>
    <w:rsid w:val="004B4D24"/>
    <w:rsid w:val="004F6E18"/>
    <w:rsid w:val="00A8407B"/>
    <w:rsid w:val="00FA3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7E28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395C"/>
    <w:pPr>
      <w:jc w:val="both"/>
    </w:pPr>
    <w:rPr>
      <w:rFonts w:ascii="Garamond" w:eastAsia="Times New Roman" w:hAnsi="Garamond" w:cs="Times New Roman"/>
      <w:szCs w:val="22"/>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ROU">
    <w:name w:val="TROU"/>
    <w:basedOn w:val="Policepardfaut"/>
    <w:uiPriority w:val="1"/>
    <w:qFormat/>
    <w:rsid w:val="004B4D24"/>
    <w:rPr>
      <w:color w:val="FFFFFF" w:themeColor="background1"/>
      <w:spacing w:val="34"/>
      <w:sz w:val="28"/>
      <w:u w:val="single"/>
      <w:bdr w:val="dashed" w:sz="4" w:space="0" w:color="auto"/>
    </w:rPr>
  </w:style>
  <w:style w:type="paragraph" w:styleId="Sansinterligne">
    <w:name w:val="No Spacing"/>
    <w:aliases w:val="Quote"/>
    <w:next w:val="Normal"/>
    <w:uiPriority w:val="1"/>
    <w:qFormat/>
    <w:rsid w:val="00A8407B"/>
    <w:pPr>
      <w:ind w:left="720"/>
      <w:jc w:val="both"/>
    </w:pPr>
    <w:rPr>
      <w:rFonts w:eastAsiaTheme="minorEastAsia"/>
      <w:sz w:val="20"/>
    </w:rPr>
  </w:style>
  <w:style w:type="paragraph" w:styleId="Pieddepage">
    <w:name w:val="footer"/>
    <w:basedOn w:val="Normal"/>
    <w:link w:val="PieddepageCar"/>
    <w:uiPriority w:val="99"/>
    <w:unhideWhenUsed/>
    <w:rsid w:val="00FA395C"/>
    <w:pPr>
      <w:tabs>
        <w:tab w:val="center" w:pos="4536"/>
        <w:tab w:val="right" w:pos="9072"/>
      </w:tabs>
    </w:pPr>
  </w:style>
  <w:style w:type="character" w:customStyle="1" w:styleId="PieddepageCar">
    <w:name w:val="Pied de page Car"/>
    <w:basedOn w:val="Policepardfaut"/>
    <w:link w:val="Pieddepage"/>
    <w:uiPriority w:val="99"/>
    <w:rsid w:val="00FA395C"/>
    <w:rPr>
      <w:rFonts w:ascii="Garamond" w:eastAsia="Times New Roman" w:hAnsi="Garamond" w:cs="Times New Roman"/>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159444">
      <w:bodyDiv w:val="1"/>
      <w:marLeft w:val="0"/>
      <w:marRight w:val="0"/>
      <w:marTop w:val="0"/>
      <w:marBottom w:val="0"/>
      <w:divBdr>
        <w:top w:val="none" w:sz="0" w:space="0" w:color="auto"/>
        <w:left w:val="none" w:sz="0" w:space="0" w:color="auto"/>
        <w:bottom w:val="none" w:sz="0" w:space="0" w:color="auto"/>
        <w:right w:val="none" w:sz="0" w:space="0" w:color="auto"/>
      </w:divBdr>
    </w:div>
    <w:div w:id="1666206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1613</Characters>
  <Application>Microsoft Macintosh Word</Application>
  <DocSecurity>0</DocSecurity>
  <Lines>13</Lines>
  <Paragraphs>3</Paragraphs>
  <ScaleCrop>false</ScaleCrop>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Odendall</dc:creator>
  <cp:keywords/>
  <dc:description/>
  <cp:lastModifiedBy>Antoine Odendall</cp:lastModifiedBy>
  <cp:revision>3</cp:revision>
  <dcterms:created xsi:type="dcterms:W3CDTF">2018-10-08T14:30:00Z</dcterms:created>
  <dcterms:modified xsi:type="dcterms:W3CDTF">2019-02-15T14:20:00Z</dcterms:modified>
</cp:coreProperties>
</file>